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3A1E" w14:textId="77777777" w:rsidR="00732352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6.2024</w:t>
      </w:r>
    </w:p>
    <w:p w14:paraId="4A678A5B" w14:textId="77777777" w:rsidR="00732352" w:rsidRDefault="00000000">
      <w:pPr>
        <w:pStyle w:val="Standar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Miejskiej Komisji Wyborczej w Skierniewicach</w:t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  <w:t>z dnia 18 marca 2024 r.</w:t>
      </w:r>
    </w:p>
    <w:p w14:paraId="0133AFD6" w14:textId="77777777" w:rsidR="00732352" w:rsidRDefault="00732352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14:paraId="36ED5200" w14:textId="77777777" w:rsidR="00732352" w:rsidRDefault="0000000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listy zarejestrowanych kandydatów na prezydenta miasta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w wyborach Prezydenta Miasta Skierniewice </w:t>
      </w:r>
    </w:p>
    <w:p w14:paraId="496F98C0" w14:textId="77777777" w:rsidR="00732352" w:rsidRDefault="000000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5943DF61" w14:textId="77777777" w:rsidR="00732352" w:rsidRDefault="0073235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BDD8014" w14:textId="77777777" w:rsidR="00732352" w:rsidRDefault="00000000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Na podstawie art. 180 § 1 pkt 7 ustawy z dnia 5 stycznia 2011 r. – Kodeks wyborczy (Dz. U. z 2023 r. poz. 2408) Miejska Komisja Wyborcza w Skierniewicach</w:t>
      </w:r>
    </w:p>
    <w:p w14:paraId="1B875210" w14:textId="77777777" w:rsidR="00732352" w:rsidRDefault="0073235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163FEA3" w14:textId="77777777" w:rsidR="00732352" w:rsidRDefault="00000000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uchwala, co następuje:</w:t>
      </w:r>
    </w:p>
    <w:p w14:paraId="642C9059" w14:textId="77777777" w:rsidR="00732352" w:rsidRDefault="00732352">
      <w:pPr>
        <w:rPr>
          <w:rFonts w:ascii="Times New Roman" w:hAnsi="Times New Roman" w:cs="Times New Roman"/>
          <w:b/>
          <w:bCs/>
        </w:rPr>
      </w:pPr>
    </w:p>
    <w:p w14:paraId="1CAA9E12" w14:textId="77777777" w:rsidR="00732352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587ED60E" w14:textId="77777777" w:rsidR="00732352" w:rsidRDefault="00732352">
      <w:pPr>
        <w:jc w:val="both"/>
        <w:rPr>
          <w:rFonts w:ascii="Times New Roman" w:hAnsi="Times New Roman" w:cs="Times New Roman"/>
        </w:rPr>
      </w:pPr>
    </w:p>
    <w:p w14:paraId="14E6B5CC" w14:textId="77777777" w:rsidR="00732352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listę zarejestrowanych kandydatów na </w:t>
      </w:r>
      <w:r>
        <w:rPr>
          <w:rFonts w:ascii="Times New Roman" w:hAnsi="Times New Roman" w:cs="Times New Roman"/>
          <w:color w:val="auto"/>
        </w:rPr>
        <w:t xml:space="preserve">prezydenta miasta </w:t>
      </w:r>
      <w:r>
        <w:rPr>
          <w:rFonts w:ascii="Times New Roman" w:hAnsi="Times New Roman" w:cs="Times New Roman"/>
        </w:rPr>
        <w:t>w wyborach Prezydenta Miasta Skierniewice zarządzonych na dzień 7 kwietnia 2024 r.:</w:t>
      </w:r>
    </w:p>
    <w:tbl>
      <w:tblPr>
        <w:tblW w:w="103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732352" w14:paraId="314852DA" w14:textId="77777777">
        <w:tc>
          <w:tcPr>
            <w:tcW w:w="10308" w:type="dxa"/>
            <w:gridSpan w:val="2"/>
            <w:shd w:val="clear" w:color="auto" w:fill="auto"/>
          </w:tcPr>
          <w:p w14:paraId="71D91D5C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352" w14:paraId="341949E9" w14:textId="77777777">
        <w:tc>
          <w:tcPr>
            <w:tcW w:w="709" w:type="dxa"/>
            <w:shd w:val="clear" w:color="auto" w:fill="auto"/>
          </w:tcPr>
          <w:p w14:paraId="3E9F358F" w14:textId="77777777" w:rsidR="00732352" w:rsidRDefault="00000000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99" w:type="dxa"/>
            <w:vMerge w:val="restart"/>
            <w:shd w:val="clear" w:color="auto" w:fill="auto"/>
          </w:tcPr>
          <w:p w14:paraId="7CD689E9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JAŻDŻYK Krzysztof, lat 48, wykształcenie wyższe, nie należy do partii politycznej, zam. Skierniewice,</w:t>
            </w:r>
          </w:p>
          <w:p w14:paraId="4D759D1D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zgłoszony przez KW RAZEM DLA SKIERNIEWIC</w:t>
            </w:r>
          </w:p>
        </w:tc>
      </w:tr>
      <w:tr w:rsidR="00732352" w14:paraId="01032BD1" w14:textId="77777777">
        <w:trPr>
          <w:trHeight w:val="293"/>
        </w:trPr>
        <w:tc>
          <w:tcPr>
            <w:tcW w:w="709" w:type="dxa"/>
            <w:shd w:val="clear" w:color="auto" w:fill="auto"/>
          </w:tcPr>
          <w:p w14:paraId="49354A75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599" w:type="dxa"/>
            <w:vMerge/>
            <w:shd w:val="clear" w:color="auto" w:fill="auto"/>
          </w:tcPr>
          <w:p w14:paraId="1C764A0A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391120BB" w14:textId="77777777">
        <w:tc>
          <w:tcPr>
            <w:tcW w:w="10308" w:type="dxa"/>
            <w:gridSpan w:val="2"/>
            <w:shd w:val="clear" w:color="auto" w:fill="auto"/>
          </w:tcPr>
          <w:p w14:paraId="71B49DA8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374A8602" w14:textId="77777777">
        <w:tc>
          <w:tcPr>
            <w:tcW w:w="709" w:type="dxa"/>
            <w:shd w:val="clear" w:color="auto" w:fill="auto"/>
          </w:tcPr>
          <w:p w14:paraId="61217E1F" w14:textId="77777777" w:rsidR="00732352" w:rsidRDefault="00000000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99" w:type="dxa"/>
            <w:vMerge w:val="restart"/>
            <w:shd w:val="clear" w:color="auto" w:fill="auto"/>
          </w:tcPr>
          <w:p w14:paraId="5CF06372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KISZCZAK Waldemar, lat 49, wykształcenie wyższe, nie należy do partii politycznej, zam. Skierniewice,</w:t>
            </w:r>
          </w:p>
          <w:p w14:paraId="0D23F3BE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zgłoszony przez KWW WALDEMARA KISZCZAKA FORUM</w:t>
            </w:r>
          </w:p>
        </w:tc>
      </w:tr>
      <w:tr w:rsidR="00732352" w14:paraId="75FEDF2E" w14:textId="77777777">
        <w:trPr>
          <w:trHeight w:val="293"/>
        </w:trPr>
        <w:tc>
          <w:tcPr>
            <w:tcW w:w="709" w:type="dxa"/>
            <w:shd w:val="clear" w:color="auto" w:fill="auto"/>
          </w:tcPr>
          <w:p w14:paraId="4103C73B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599" w:type="dxa"/>
            <w:vMerge/>
            <w:shd w:val="clear" w:color="auto" w:fill="auto"/>
          </w:tcPr>
          <w:p w14:paraId="48FEE75E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15C5708C" w14:textId="77777777">
        <w:tc>
          <w:tcPr>
            <w:tcW w:w="10308" w:type="dxa"/>
            <w:gridSpan w:val="2"/>
            <w:shd w:val="clear" w:color="auto" w:fill="auto"/>
          </w:tcPr>
          <w:p w14:paraId="4DC4E657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1EE0B258" w14:textId="77777777">
        <w:tc>
          <w:tcPr>
            <w:tcW w:w="709" w:type="dxa"/>
            <w:shd w:val="clear" w:color="auto" w:fill="auto"/>
          </w:tcPr>
          <w:p w14:paraId="527B75A3" w14:textId="77777777" w:rsidR="00732352" w:rsidRDefault="00000000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99" w:type="dxa"/>
            <w:vMerge w:val="restart"/>
            <w:shd w:val="clear" w:color="auto" w:fill="auto"/>
          </w:tcPr>
          <w:p w14:paraId="655CD2B1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ŁYŻEŃ Piotr Marek, lat 45, wykształcenie wyższe, nie należy do partii politycznej, zam. Skierniewice,</w:t>
            </w:r>
          </w:p>
          <w:p w14:paraId="350BC065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zgłoszony przez KWW KOALICJA DLA SKIERNIEWIC</w:t>
            </w:r>
          </w:p>
        </w:tc>
      </w:tr>
      <w:tr w:rsidR="00732352" w14:paraId="07688EAF" w14:textId="77777777">
        <w:trPr>
          <w:trHeight w:val="293"/>
        </w:trPr>
        <w:tc>
          <w:tcPr>
            <w:tcW w:w="709" w:type="dxa"/>
            <w:shd w:val="clear" w:color="auto" w:fill="auto"/>
          </w:tcPr>
          <w:p w14:paraId="2D2690AB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599" w:type="dxa"/>
            <w:vMerge/>
            <w:shd w:val="clear" w:color="auto" w:fill="auto"/>
          </w:tcPr>
          <w:p w14:paraId="3B88BA87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33FAD3A3" w14:textId="77777777">
        <w:tc>
          <w:tcPr>
            <w:tcW w:w="10308" w:type="dxa"/>
            <w:gridSpan w:val="2"/>
            <w:shd w:val="clear" w:color="auto" w:fill="auto"/>
          </w:tcPr>
          <w:p w14:paraId="5136878C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6CDE826C" w14:textId="77777777">
        <w:tc>
          <w:tcPr>
            <w:tcW w:w="709" w:type="dxa"/>
            <w:shd w:val="clear" w:color="auto" w:fill="auto"/>
          </w:tcPr>
          <w:p w14:paraId="3895DC85" w14:textId="77777777" w:rsidR="00732352" w:rsidRDefault="00000000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99" w:type="dxa"/>
            <w:vMerge w:val="restart"/>
            <w:shd w:val="clear" w:color="auto" w:fill="auto"/>
          </w:tcPr>
          <w:p w14:paraId="6839BF05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PARADOWSKI Piotr, lat 41, wykształcenie wyższe, członek Prawa i Sprawiedliwości, zam. Skierniewice,</w:t>
            </w:r>
          </w:p>
          <w:p w14:paraId="0A620174" w14:textId="77777777" w:rsidR="00732352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732352" w14:paraId="5833E357" w14:textId="77777777">
        <w:trPr>
          <w:trHeight w:val="293"/>
        </w:trPr>
        <w:tc>
          <w:tcPr>
            <w:tcW w:w="709" w:type="dxa"/>
            <w:shd w:val="clear" w:color="auto" w:fill="auto"/>
          </w:tcPr>
          <w:p w14:paraId="2F3E6DC9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599" w:type="dxa"/>
            <w:vMerge/>
            <w:shd w:val="clear" w:color="auto" w:fill="auto"/>
          </w:tcPr>
          <w:p w14:paraId="090677F0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2352" w14:paraId="38718EBE" w14:textId="77777777">
        <w:tc>
          <w:tcPr>
            <w:tcW w:w="10308" w:type="dxa"/>
            <w:gridSpan w:val="2"/>
            <w:shd w:val="clear" w:color="auto" w:fill="auto"/>
          </w:tcPr>
          <w:p w14:paraId="59A56070" w14:textId="77777777" w:rsidR="00732352" w:rsidRDefault="00732352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777DD1A2" w14:textId="77777777" w:rsidR="00732352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14:paraId="30E0200D" w14:textId="77777777" w:rsidR="00732352" w:rsidRDefault="00732352">
      <w:pPr>
        <w:jc w:val="both"/>
        <w:rPr>
          <w:rFonts w:ascii="Times New Roman" w:hAnsi="Times New Roman" w:cs="Times New Roman"/>
        </w:rPr>
      </w:pPr>
    </w:p>
    <w:p w14:paraId="213A514A" w14:textId="77777777" w:rsidR="0073235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14:paraId="554D510F" w14:textId="77777777" w:rsidR="00732352" w:rsidRDefault="00732352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22B89BD" w14:textId="77777777" w:rsidR="00732352" w:rsidRDefault="00000000">
      <w:pPr>
        <w:spacing w:before="120"/>
        <w:rPr>
          <w:rFonts w:hint="eastAsia"/>
        </w:rPr>
      </w:pPr>
      <w:r>
        <w:t>Przewodniczący:</w:t>
      </w:r>
    </w:p>
    <w:p w14:paraId="2B4FD09B" w14:textId="77777777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Arkadiusz Binek</w:t>
      </w:r>
      <w:r>
        <w:tab/>
      </w:r>
      <w:r>
        <w:tab/>
      </w:r>
    </w:p>
    <w:p w14:paraId="3002A5F2" w14:textId="77777777" w:rsidR="00732352" w:rsidRDefault="00000000">
      <w:pPr>
        <w:spacing w:before="120"/>
        <w:rPr>
          <w:rFonts w:hint="eastAsia"/>
        </w:rPr>
      </w:pPr>
      <w:r>
        <w:t>Zastępca Przewodniczącego:</w:t>
      </w:r>
    </w:p>
    <w:p w14:paraId="70A5145F" w14:textId="6F8DB3B5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Magdalena Krawczyńska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080B6A17" w14:textId="77777777" w:rsidR="00732352" w:rsidRDefault="00000000">
      <w:pPr>
        <w:spacing w:before="120"/>
        <w:rPr>
          <w:rFonts w:hint="eastAsia"/>
        </w:rPr>
      </w:pPr>
      <w:r>
        <w:t>Członkowie:</w:t>
      </w:r>
    </w:p>
    <w:p w14:paraId="38F1A549" w14:textId="635D523A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Monika Krystyna Ciarkowska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295EAC73" w14:textId="7CEB386B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Bogdan Czajka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300A83D5" w14:textId="0A417065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Rafał Czajka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1E7043DE" w14:textId="77777777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lastRenderedPageBreak/>
        <w:t>Sylwia Główka</w:t>
      </w:r>
      <w:r>
        <w:tab/>
      </w:r>
      <w:r>
        <w:tab/>
      </w:r>
    </w:p>
    <w:p w14:paraId="53E86C0C" w14:textId="4270AE87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Edyta Barbara Łapińska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1685DE61" w14:textId="176F5073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Adam Stanecki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28B0F6CC" w14:textId="1AC1DB6E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Katarzyna Starecka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27F8B57F" w14:textId="33A2D4EA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Agnieszka Szafraniec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0B578442" w14:textId="77777777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Klaudia Karolina Szafraniec</w:t>
      </w:r>
      <w:r>
        <w:tab/>
      </w:r>
      <w:r>
        <w:tab/>
      </w:r>
    </w:p>
    <w:p w14:paraId="37799784" w14:textId="311EC9F3" w:rsidR="00732352" w:rsidRDefault="00000000">
      <w:pPr>
        <w:tabs>
          <w:tab w:val="left" w:pos="5954"/>
          <w:tab w:val="left" w:leader="dot" w:pos="9072"/>
        </w:tabs>
        <w:spacing w:before="120"/>
        <w:rPr>
          <w:rFonts w:hint="eastAsia"/>
        </w:rPr>
      </w:pPr>
      <w:r>
        <w:t>Agnieszka Witczak</w:t>
      </w:r>
      <w:r>
        <w:tab/>
      </w:r>
      <w:r w:rsidR="00F14455">
        <w:rPr>
          <w:rFonts w:ascii="Calibri" w:hAnsi="Calibri"/>
        </w:rPr>
        <w:t>---</w:t>
      </w:r>
      <w:r w:rsidR="00F14455">
        <w:rPr>
          <w:rFonts w:ascii="Calibri" w:hAnsi="Calibri"/>
          <w:i/>
          <w:iCs/>
          <w:sz w:val="20"/>
          <w:szCs w:val="20"/>
        </w:rPr>
        <w:t>(podpis na oryginale uchwały)</w:t>
      </w:r>
      <w:r w:rsidR="00F14455">
        <w:rPr>
          <w:rFonts w:ascii="Calibri" w:hAnsi="Calibri"/>
        </w:rPr>
        <w:t>---</w:t>
      </w:r>
    </w:p>
    <w:p w14:paraId="4EB67DFE" w14:textId="77777777" w:rsidR="00732352" w:rsidRDefault="00732352">
      <w:pPr>
        <w:tabs>
          <w:tab w:val="left" w:pos="575"/>
          <w:tab w:val="left" w:pos="6379"/>
          <w:tab w:val="center" w:pos="8222"/>
        </w:tabs>
        <w:spacing w:line="300" w:lineRule="exact"/>
        <w:rPr>
          <w:rFonts w:hint="eastAsia"/>
        </w:rPr>
      </w:pPr>
    </w:p>
    <w:p w14:paraId="4A0C4759" w14:textId="77777777" w:rsidR="00732352" w:rsidRDefault="00732352">
      <w:pPr>
        <w:tabs>
          <w:tab w:val="left" w:pos="575"/>
          <w:tab w:val="left" w:pos="6379"/>
          <w:tab w:val="center" w:pos="8222"/>
        </w:tabs>
        <w:spacing w:line="300" w:lineRule="exact"/>
        <w:rPr>
          <w:rFonts w:hint="eastAsia"/>
        </w:rPr>
      </w:pPr>
    </w:p>
    <w:p w14:paraId="541A0583" w14:textId="77777777" w:rsidR="00732352" w:rsidRDefault="00732352">
      <w:pPr>
        <w:spacing w:line="300" w:lineRule="exact"/>
        <w:ind w:left="1151" w:hanging="92"/>
        <w:jc w:val="center"/>
        <w:rPr>
          <w:rFonts w:hint="eastAsia"/>
          <w:vertAlign w:val="superscript"/>
        </w:rPr>
      </w:pPr>
    </w:p>
    <w:p w14:paraId="055246D0" w14:textId="77777777" w:rsidR="00732352" w:rsidRDefault="00732352">
      <w:pPr>
        <w:spacing w:line="300" w:lineRule="exact"/>
        <w:ind w:left="1151" w:hanging="92"/>
        <w:jc w:val="center"/>
        <w:rPr>
          <w:rFonts w:hint="eastAsia"/>
          <w:vertAlign w:val="superscript"/>
        </w:rPr>
      </w:pPr>
    </w:p>
    <w:p w14:paraId="40735355" w14:textId="77777777" w:rsidR="00732352" w:rsidRDefault="00000000">
      <w:pPr>
        <w:spacing w:line="3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/pieczęć Komisji/</w:t>
      </w:r>
    </w:p>
    <w:p w14:paraId="78DB819B" w14:textId="77777777" w:rsidR="00F14455" w:rsidRDefault="00F14455">
      <w:pPr>
        <w:spacing w:line="30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B16BF5" w14:textId="5428552F" w:rsidR="00F14455" w:rsidRDefault="00F14455">
      <w:pPr>
        <w:spacing w:line="3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libri" w:hAnsi="Calibri"/>
        </w:rPr>
        <w:t>---</w:t>
      </w:r>
      <w:r>
        <w:rPr>
          <w:rFonts w:ascii="Calibri" w:hAnsi="Calibri"/>
          <w:i/>
          <w:iCs/>
          <w:sz w:val="20"/>
          <w:szCs w:val="20"/>
        </w:rPr>
        <w:t>(pieczęć na oryginale uchwały)</w:t>
      </w:r>
      <w:r>
        <w:rPr>
          <w:rFonts w:ascii="Calibri" w:hAnsi="Calibri"/>
        </w:rPr>
        <w:t>---</w:t>
      </w:r>
    </w:p>
    <w:p w14:paraId="2350BF71" w14:textId="77777777" w:rsidR="00732352" w:rsidRDefault="00732352">
      <w:pPr>
        <w:pStyle w:val="Standard"/>
        <w:ind w:left="5670"/>
        <w:jc w:val="center"/>
        <w:rPr>
          <w:rFonts w:ascii="Times New Roman" w:hAnsi="Times New Roman" w:cs="Times New Roman"/>
        </w:rPr>
      </w:pPr>
    </w:p>
    <w:sectPr w:rsidR="00732352">
      <w:footerReference w:type="default" r:id="rId7"/>
      <w:footerReference w:type="first" r:id="rId8"/>
      <w:pgSz w:w="11906" w:h="16838"/>
      <w:pgMar w:top="1134" w:right="1134" w:bottom="1134" w:left="1134" w:header="0" w:footer="927" w:gutter="0"/>
      <w:cols w:space="708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C506" w14:textId="77777777" w:rsidR="00360D22" w:rsidRDefault="00360D22">
      <w:pPr>
        <w:rPr>
          <w:rFonts w:hint="eastAsia"/>
        </w:rPr>
      </w:pPr>
      <w:r>
        <w:separator/>
      </w:r>
    </w:p>
  </w:endnote>
  <w:endnote w:type="continuationSeparator" w:id="0">
    <w:p w14:paraId="05FBAEC5" w14:textId="77777777" w:rsidR="00360D22" w:rsidRDefault="00360D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2C57" w14:textId="77777777" w:rsidR="00732352" w:rsidRDefault="0073235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6D5" w14:textId="77777777" w:rsidR="00732352" w:rsidRDefault="00000000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8ECD" w14:textId="77777777" w:rsidR="00360D22" w:rsidRDefault="00360D22">
      <w:pPr>
        <w:rPr>
          <w:rFonts w:hint="eastAsia"/>
        </w:rPr>
      </w:pPr>
      <w:r>
        <w:separator/>
      </w:r>
    </w:p>
  </w:footnote>
  <w:footnote w:type="continuationSeparator" w:id="0">
    <w:p w14:paraId="625A1FF9" w14:textId="77777777" w:rsidR="00360D22" w:rsidRDefault="00360D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52"/>
    <w:rsid w:val="00360D22"/>
    <w:rsid w:val="00732352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1BEB"/>
  <w15:docId w15:val="{DDA813E7-704D-4DF4-A12B-F8D4202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3C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6A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76A5D"/>
    <w:rPr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76A5D"/>
    <w:rPr>
      <w:b/>
      <w:bCs/>
      <w:color w:val="00000A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6A5D"/>
    <w:rPr>
      <w:rFonts w:ascii="Segoe UI" w:hAnsi="Segoe UI"/>
      <w:color w:val="00000A"/>
      <w:sz w:val="18"/>
      <w:szCs w:val="16"/>
    </w:rPr>
  </w:style>
  <w:style w:type="paragraph" w:styleId="Nagwek">
    <w:name w:val="header"/>
    <w:basedOn w:val="Normalny"/>
    <w:next w:val="Tekstpodstawow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76A5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76A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6A5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378-EBDF-49F4-8FF3-F12609DB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dc:description/>
  <cp:lastModifiedBy>Dominik Grześkowiak</cp:lastModifiedBy>
  <cp:revision>18</cp:revision>
  <cp:lastPrinted>2024-03-18T11:28:00Z</cp:lastPrinted>
  <dcterms:created xsi:type="dcterms:W3CDTF">2021-05-13T16:57:00Z</dcterms:created>
  <dcterms:modified xsi:type="dcterms:W3CDTF">2024-03-19T08:52:00Z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