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9A4" w:rsidRPr="001449A4" w:rsidRDefault="00FB39F0" w:rsidP="001449A4">
      <w:pPr>
        <w:spacing w:after="0" w:line="276" w:lineRule="auto"/>
        <w:rPr>
          <w:sz w:val="24"/>
          <w:szCs w:val="24"/>
        </w:rPr>
      </w:pPr>
      <w:r w:rsidRPr="00FB39F0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4BB2A53F" wp14:editId="1F7A32D0">
            <wp:extent cx="5760720" cy="802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PC_poziom_pl_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A4" w:rsidRDefault="001449A4" w:rsidP="001449A4">
      <w:pPr>
        <w:spacing w:after="0" w:line="276" w:lineRule="auto"/>
        <w:rPr>
          <w:sz w:val="24"/>
          <w:szCs w:val="24"/>
        </w:rPr>
      </w:pPr>
    </w:p>
    <w:p w:rsidR="001449A4" w:rsidRPr="006F5AED" w:rsidRDefault="001449A4" w:rsidP="001449A4">
      <w:pPr>
        <w:spacing w:after="0" w:line="276" w:lineRule="auto"/>
        <w:rPr>
          <w:b/>
          <w:bCs/>
          <w:sz w:val="28"/>
          <w:szCs w:val="28"/>
        </w:rPr>
      </w:pPr>
      <w:r w:rsidRPr="006F5AED">
        <w:rPr>
          <w:b/>
          <w:bCs/>
          <w:sz w:val="28"/>
          <w:szCs w:val="28"/>
        </w:rPr>
        <w:t>Podniesienie kompetencji cyfrowych mieszkańców województw: kujawsko-pomorskiego i łódzkiego</w:t>
      </w:r>
    </w:p>
    <w:p w:rsidR="001449A4" w:rsidRPr="001449A4" w:rsidRDefault="001449A4" w:rsidP="001449A4">
      <w:pPr>
        <w:spacing w:after="0" w:line="276" w:lineRule="auto"/>
        <w:rPr>
          <w:sz w:val="24"/>
          <w:szCs w:val="24"/>
        </w:rPr>
      </w:pPr>
    </w:p>
    <w:p w:rsidR="001449A4" w:rsidRPr="001449A4" w:rsidRDefault="001449A4" w:rsidP="001449A4">
      <w:pPr>
        <w:spacing w:after="0" w:line="276" w:lineRule="auto"/>
        <w:rPr>
          <w:sz w:val="24"/>
          <w:szCs w:val="24"/>
        </w:rPr>
      </w:pPr>
      <w:r w:rsidRPr="001449A4">
        <w:rPr>
          <w:sz w:val="24"/>
          <w:szCs w:val="24"/>
        </w:rPr>
        <w:t>nr projektu POPC.03.01.00-00-0081/18</w:t>
      </w:r>
    </w:p>
    <w:p w:rsidR="001449A4" w:rsidRPr="001449A4" w:rsidRDefault="001449A4" w:rsidP="001449A4">
      <w:pPr>
        <w:spacing w:after="0" w:line="276" w:lineRule="auto"/>
        <w:rPr>
          <w:sz w:val="24"/>
          <w:szCs w:val="24"/>
        </w:rPr>
      </w:pPr>
    </w:p>
    <w:p w:rsidR="00FB39F0" w:rsidRDefault="001449A4" w:rsidP="001449A4">
      <w:pPr>
        <w:spacing w:after="0" w:line="276" w:lineRule="auto"/>
        <w:rPr>
          <w:sz w:val="24"/>
          <w:szCs w:val="24"/>
        </w:rPr>
      </w:pPr>
      <w:r w:rsidRPr="001449A4">
        <w:rPr>
          <w:sz w:val="24"/>
          <w:szCs w:val="24"/>
        </w:rPr>
        <w:t>Projekt współfinansowany jest przez Unię Europejską ze środków Europejskiego Funduszu Rozwoju Regionalnego w ramach Programu Operacyjnego Polska Cyfrowa na lata 2014-2020</w:t>
      </w:r>
    </w:p>
    <w:p w:rsidR="00D92115" w:rsidRDefault="00D92115" w:rsidP="001449A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(umowa o powierzenie grantu 27/81/FPGP/2019</w:t>
      </w:r>
    </w:p>
    <w:p w:rsidR="00FB39F0" w:rsidRDefault="00FB39F0" w:rsidP="001449A4">
      <w:pPr>
        <w:spacing w:after="0" w:line="276" w:lineRule="auto"/>
        <w:rPr>
          <w:sz w:val="24"/>
          <w:szCs w:val="24"/>
        </w:rPr>
      </w:pPr>
      <w:bookmarkStart w:id="0" w:name="_GoBack"/>
      <w:bookmarkEnd w:id="0"/>
    </w:p>
    <w:p w:rsidR="00FC5CBA" w:rsidRDefault="001449A4" w:rsidP="001449A4">
      <w:pPr>
        <w:spacing w:after="0" w:line="276" w:lineRule="auto"/>
        <w:rPr>
          <w:sz w:val="24"/>
          <w:szCs w:val="24"/>
        </w:rPr>
      </w:pPr>
      <w:r w:rsidRPr="00FB39F0">
        <w:rPr>
          <w:b/>
          <w:bCs/>
          <w:sz w:val="24"/>
          <w:szCs w:val="24"/>
        </w:rPr>
        <w:t>Celem projektu jest</w:t>
      </w:r>
      <w:r w:rsidRPr="001449A4">
        <w:rPr>
          <w:sz w:val="24"/>
          <w:szCs w:val="24"/>
        </w:rPr>
        <w:t xml:space="preserve"> podniesienie kompetencji cyfrowych mieszkańców województwa łódzkiego poprzez realizację szkoleń w gminie Miasto Skierniewice z zakresu rozwoju kompetencji cyfrowych.  </w:t>
      </w:r>
    </w:p>
    <w:p w:rsidR="00FC5CBA" w:rsidRDefault="00FC5CBA" w:rsidP="001449A4">
      <w:pPr>
        <w:spacing w:after="0" w:line="276" w:lineRule="auto"/>
        <w:rPr>
          <w:sz w:val="24"/>
          <w:szCs w:val="24"/>
        </w:rPr>
      </w:pPr>
    </w:p>
    <w:p w:rsidR="001449A4" w:rsidRPr="001449A4" w:rsidRDefault="001449A4" w:rsidP="001449A4">
      <w:pPr>
        <w:spacing w:after="0" w:line="276" w:lineRule="auto"/>
        <w:rPr>
          <w:sz w:val="24"/>
          <w:szCs w:val="24"/>
        </w:rPr>
      </w:pPr>
      <w:r w:rsidRPr="001449A4">
        <w:rPr>
          <w:sz w:val="24"/>
          <w:szCs w:val="24"/>
        </w:rPr>
        <w:t>W ramach projektu przeprowadzone zostały szkolenia w ramach następujących obszarów tematycznych: „Mój biznes w sieci”, „Moje finanse i transakcje w sieci”, „Działam w sieciach społecznościowych”, „Tworzę własną stronę internetową (blog)”, „Kultura w sieci". Łącznie w szkoleniach wzięło udział 312 osób (26 grup po 12 osób każda grupa). Bezpośrednimi odbiorcami projektu byli mieszkańcy województwa łódzkiego, w tym mieszkańcy gminy Miasto Skierniewice. Uprawnionymi do udziału w szkoleniach były osoby powyżej 25 roku życia, mieszkające na obszarze województwa łódzkiego, które nie posiadały lub chciały podnieść swoje kompetencje cyfrowe. Osoby 65 + stanowiły w projekcie ok 60% wszystkich uczestników.</w:t>
      </w:r>
    </w:p>
    <w:p w:rsidR="00FB39F0" w:rsidRDefault="00FB39F0" w:rsidP="001449A4">
      <w:pPr>
        <w:spacing w:after="0" w:line="276" w:lineRule="auto"/>
        <w:rPr>
          <w:sz w:val="24"/>
          <w:szCs w:val="24"/>
        </w:rPr>
      </w:pPr>
    </w:p>
    <w:p w:rsidR="001449A4" w:rsidRPr="001449A4" w:rsidRDefault="001449A4" w:rsidP="001449A4">
      <w:pPr>
        <w:spacing w:after="0" w:line="276" w:lineRule="auto"/>
        <w:rPr>
          <w:sz w:val="24"/>
          <w:szCs w:val="24"/>
        </w:rPr>
      </w:pPr>
      <w:r w:rsidRPr="001449A4">
        <w:rPr>
          <w:sz w:val="24"/>
          <w:szCs w:val="24"/>
        </w:rPr>
        <w:t>Dofinansowanie projektu z Unii Europejskiej 148.320 zł</w:t>
      </w:r>
      <w:r w:rsidR="00F24E14">
        <w:rPr>
          <w:sz w:val="24"/>
          <w:szCs w:val="24"/>
        </w:rPr>
        <w:t xml:space="preserve"> (grant)</w:t>
      </w:r>
    </w:p>
    <w:p w:rsidR="001449A4" w:rsidRPr="001449A4" w:rsidRDefault="001449A4" w:rsidP="001449A4">
      <w:pPr>
        <w:spacing w:after="0" w:line="276" w:lineRule="auto"/>
        <w:rPr>
          <w:sz w:val="24"/>
          <w:szCs w:val="24"/>
        </w:rPr>
      </w:pPr>
    </w:p>
    <w:p w:rsidR="001449A4" w:rsidRPr="001449A4" w:rsidRDefault="001449A4" w:rsidP="001449A4">
      <w:pPr>
        <w:spacing w:after="0" w:line="276" w:lineRule="auto"/>
        <w:rPr>
          <w:sz w:val="24"/>
          <w:szCs w:val="24"/>
        </w:rPr>
      </w:pPr>
      <w:r w:rsidRPr="001449A4">
        <w:rPr>
          <w:sz w:val="24"/>
          <w:szCs w:val="24"/>
        </w:rPr>
        <w:t>Projekt współfinansowany jest przez Unię Europejską ze środków Europejskiego Funduszu Rozwoju Regionalnego w ramach Programu Operacyjnego Polska Cyfrowa na lata 2014-2020</w:t>
      </w:r>
    </w:p>
    <w:sectPr w:rsidR="001449A4" w:rsidRPr="0014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F19"/>
    <w:multiLevelType w:val="hybridMultilevel"/>
    <w:tmpl w:val="B38A5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BB4"/>
    <w:multiLevelType w:val="hybridMultilevel"/>
    <w:tmpl w:val="C84A5258"/>
    <w:lvl w:ilvl="0" w:tplc="4D3C7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A5FDE"/>
    <w:multiLevelType w:val="hybridMultilevel"/>
    <w:tmpl w:val="0B3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A4"/>
    <w:rsid w:val="000D63CC"/>
    <w:rsid w:val="001449A4"/>
    <w:rsid w:val="00365543"/>
    <w:rsid w:val="006F5AED"/>
    <w:rsid w:val="00D92115"/>
    <w:rsid w:val="00E87977"/>
    <w:rsid w:val="00F24E14"/>
    <w:rsid w:val="00FB39F0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D04D"/>
  <w15:chartTrackingRefBased/>
  <w15:docId w15:val="{61697B9C-6602-493F-AF21-EDF74ADB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8</cp:revision>
  <dcterms:created xsi:type="dcterms:W3CDTF">2021-07-13T10:05:00Z</dcterms:created>
  <dcterms:modified xsi:type="dcterms:W3CDTF">2021-07-13T11:03:00Z</dcterms:modified>
</cp:coreProperties>
</file>